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12216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112216" w:rsidRPr="0011221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1559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1D2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85.05157%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12216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112216">
        <w:rPr>
          <w:rFonts w:asciiTheme="minorHAnsi" w:hAnsiTheme="minorHAnsi" w:cs="Arial"/>
          <w:b/>
          <w:highlight w:val="yellow"/>
          <w:lang w:val="en-ZA"/>
        </w:rPr>
        <w:tab/>
      </w:r>
      <w:r w:rsidR="00112216">
        <w:rPr>
          <w:rFonts w:asciiTheme="minorHAnsi" w:hAnsiTheme="minorHAnsi" w:cs="Arial"/>
          <w:b/>
          <w:highlight w:val="yellow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155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2024</w:t>
      </w:r>
      <w:r w:rsidR="001E1D2B">
        <w:rPr>
          <w:rFonts w:asciiTheme="minorHAnsi" w:hAnsiTheme="minorHAnsi" w:cs="Arial"/>
          <w:lang w:val="en-ZA"/>
        </w:rPr>
        <w:t>; 28 Feb 2029; 31 Aug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ZAG000169467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2155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15598" w:rsidRPr="00F64748" w:rsidRDefault="00112216" w:rsidP="002155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15598">
          <w:rPr>
            <w:rStyle w:val="Hyperlink"/>
          </w:rPr>
          <w:t>https://www.jse.co.za/content/JSEPricingSupplementsItems/2020/CLN698%20PricingSupplement1007.pdf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E1D2B" w:rsidRDefault="001E1D2B" w:rsidP="001E1D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1E1D2B" w:rsidRPr="00F64748" w:rsidRDefault="001E1D2B" w:rsidP="001E1D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1D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1D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122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122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216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1D2B"/>
    <w:rsid w:val="001E331A"/>
    <w:rsid w:val="001F5A7E"/>
    <w:rsid w:val="00201710"/>
    <w:rsid w:val="00203E71"/>
    <w:rsid w:val="002129A1"/>
    <w:rsid w:val="00212E7B"/>
    <w:rsid w:val="00215598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4D641B"/>
  <w15:docId w15:val="{0488FD43-8E38-416F-9F9F-D025A11C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8%20PricingSupplement1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835B600-B777-432B-9E27-F4329506C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1BAB1-89D4-4004-BB8E-B1EA87483C7A}"/>
</file>

<file path=customXml/itemProps3.xml><?xml version="1.0" encoding="utf-8"?>
<ds:datastoreItem xmlns:ds="http://schemas.openxmlformats.org/officeDocument/2006/customXml" ds:itemID="{91DD2040-FEE6-4A72-9A53-ED7C4E8E11BD}"/>
</file>

<file path=customXml/itemProps4.xml><?xml version="1.0" encoding="utf-8"?>
<ds:datastoreItem xmlns:ds="http://schemas.openxmlformats.org/officeDocument/2006/customXml" ds:itemID="{0AD197BC-FC2A-411F-8ED4-C02022A00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2020-07-15T11:19:00Z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